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21BF8" w:rsidRPr="00121BF8" w:rsidRDefault="00121BF8" w:rsidP="00121BF8">
      <w:pPr>
        <w:spacing w:after="120"/>
        <w:jc w:val="both"/>
        <w:rPr>
          <w:rFonts w:ascii="Times New Roman" w:hAnsi="Times New Roman" w:cs="Times New Roman"/>
          <w:b/>
          <w:sz w:val="16"/>
          <w:lang w:val="en-US"/>
        </w:rPr>
      </w:pPr>
      <w:r w:rsidRPr="00121BF8">
        <w:rPr>
          <w:rFonts w:ascii="Times New Roman" w:hAnsi="Times New Roman" w:cs="Times New Roman"/>
          <w:b/>
          <w:sz w:val="32"/>
          <w:lang w:val="en-US"/>
        </w:rPr>
        <w:fldChar w:fldCharType="begin"/>
      </w:r>
      <w:r w:rsidRPr="00121BF8">
        <w:rPr>
          <w:rFonts w:ascii="Times New Roman" w:hAnsi="Times New Roman" w:cs="Times New Roman"/>
          <w:b/>
          <w:sz w:val="32"/>
          <w:lang w:val="en-US"/>
        </w:rPr>
        <w:instrText xml:space="preserve"> HYPERLINK "http://taxguru.in/income-tax/list-income-tax-forms-itrs-efiling.html" \o "Permanent Link to List of Income Tax Forms (Other than ITRs) available for e-Filing" </w:instrText>
      </w:r>
      <w:r w:rsidRPr="00121BF8">
        <w:rPr>
          <w:rFonts w:ascii="Times New Roman" w:hAnsi="Times New Roman" w:cs="Times New Roman"/>
          <w:b/>
          <w:sz w:val="32"/>
          <w:lang w:val="en-US"/>
        </w:rPr>
        <w:fldChar w:fldCharType="separate"/>
      </w:r>
      <w:r w:rsidRPr="00121BF8">
        <w:rPr>
          <w:rStyle w:val="Hyperlink"/>
          <w:rFonts w:ascii="Times New Roman" w:hAnsi="Times New Roman" w:cs="Times New Roman"/>
          <w:b/>
          <w:sz w:val="32"/>
          <w:u w:val="none"/>
          <w:lang w:val="en-US"/>
        </w:rPr>
        <w:t>List of Income Tax Forms (Other than ITRs) available for e-Filing</w:t>
      </w:r>
      <w:r w:rsidRPr="00121BF8">
        <w:rPr>
          <w:rFonts w:ascii="Times New Roman" w:hAnsi="Times New Roman" w:cs="Times New Roman"/>
          <w:b/>
          <w:sz w:val="32"/>
          <w:lang w:val="en-US"/>
        </w:rPr>
        <w:fldChar w:fldCharType="end"/>
      </w:r>
    </w:p>
    <w:bookmarkEnd w:id="0"/>
    <w:p w:rsidR="00121BF8" w:rsidRPr="00121BF8" w:rsidRDefault="00121BF8" w:rsidP="00121BF8">
      <w:pPr>
        <w:spacing w:after="0"/>
        <w:jc w:val="both"/>
        <w:rPr>
          <w:rFonts w:ascii="Times New Roman" w:eastAsia="Times New Roman" w:hAnsi="Times New Roman" w:cs="Times New Roman"/>
          <w:sz w:val="24"/>
          <w:szCs w:val="24"/>
          <w:lang w:val="en-US" w:eastAsia="en-IN"/>
        </w:rPr>
      </w:pPr>
      <w:r w:rsidRPr="00121BF8">
        <w:rPr>
          <w:rFonts w:ascii="Times New Roman" w:eastAsia="Times New Roman" w:hAnsi="Times New Roman" w:cs="Times New Roman"/>
          <w:sz w:val="24"/>
          <w:szCs w:val="24"/>
          <w:lang w:val="en-US" w:eastAsia="en-IN"/>
        </w:rPr>
        <w:t>We are providing below the list of 30 Income tax Forms which can filed online on the Income tax E-Filing website namely https://incometaxindiaefiling.gov.in/e-Filing</w:t>
      </w:r>
      <w:proofErr w:type="gramStart"/>
      <w:r w:rsidRPr="00121BF8">
        <w:rPr>
          <w:rFonts w:ascii="Times New Roman" w:eastAsia="Times New Roman" w:hAnsi="Times New Roman" w:cs="Times New Roman"/>
          <w:sz w:val="24"/>
          <w:szCs w:val="24"/>
          <w:lang w:val="en-US" w:eastAsia="en-IN"/>
        </w:rPr>
        <w:t>/ .</w:t>
      </w:r>
      <w:proofErr w:type="gramEnd"/>
      <w:r w:rsidRPr="00121BF8">
        <w:rPr>
          <w:rFonts w:ascii="Times New Roman" w:eastAsia="Times New Roman" w:hAnsi="Times New Roman" w:cs="Times New Roman"/>
          <w:sz w:val="24"/>
          <w:szCs w:val="24"/>
          <w:lang w:val="en-US" w:eastAsia="en-IN"/>
        </w:rPr>
        <w:t xml:space="preserve"> These Forms includes Tax Audit Reports, transfer Pricing Audit Reports, MAT Computation Report, Special Audit </w:t>
      </w:r>
      <w:proofErr w:type="gramStart"/>
      <w:r w:rsidRPr="00121BF8">
        <w:rPr>
          <w:rFonts w:ascii="Times New Roman" w:eastAsia="Times New Roman" w:hAnsi="Times New Roman" w:cs="Times New Roman"/>
          <w:sz w:val="24"/>
          <w:szCs w:val="24"/>
          <w:lang w:val="en-US" w:eastAsia="en-IN"/>
        </w:rPr>
        <w:t>Reports ,</w:t>
      </w:r>
      <w:proofErr w:type="gramEnd"/>
      <w:r w:rsidRPr="00121BF8">
        <w:rPr>
          <w:rFonts w:ascii="Times New Roman" w:eastAsia="Times New Roman" w:hAnsi="Times New Roman" w:cs="Times New Roman"/>
          <w:sz w:val="24"/>
          <w:szCs w:val="24"/>
          <w:lang w:val="en-US" w:eastAsia="en-IN"/>
        </w:rPr>
        <w:t xml:space="preserve"> Audit Reports which are required to be submitted to claim exemption or deductions under the Income tax Act, 1961 etc.  Some of these forms may be submitted in offline </w:t>
      </w:r>
      <w:proofErr w:type="gramStart"/>
      <w:r w:rsidRPr="00121BF8">
        <w:rPr>
          <w:rFonts w:ascii="Times New Roman" w:eastAsia="Times New Roman" w:hAnsi="Times New Roman" w:cs="Times New Roman"/>
          <w:sz w:val="24"/>
          <w:szCs w:val="24"/>
          <w:lang w:val="en-US" w:eastAsia="en-IN"/>
        </w:rPr>
        <w:t>mode ,</w:t>
      </w:r>
      <w:proofErr w:type="gramEnd"/>
      <w:r w:rsidRPr="00121BF8">
        <w:rPr>
          <w:rFonts w:ascii="Times New Roman" w:eastAsia="Times New Roman" w:hAnsi="Times New Roman" w:cs="Times New Roman"/>
          <w:sz w:val="24"/>
          <w:szCs w:val="24"/>
          <w:lang w:val="en-US" w:eastAsia="en-IN"/>
        </w:rPr>
        <w:t xml:space="preserve"> while some can be submitted in online mode. </w:t>
      </w:r>
    </w:p>
    <w:p w:rsidR="00121BF8" w:rsidRPr="00121BF8" w:rsidRDefault="00121BF8" w:rsidP="00121BF8">
      <w:pPr>
        <w:spacing w:before="120" w:after="60"/>
        <w:jc w:val="both"/>
        <w:rPr>
          <w:rFonts w:ascii="Times New Roman" w:eastAsia="Times New Roman" w:hAnsi="Times New Roman" w:cs="Times New Roman"/>
          <w:sz w:val="24"/>
          <w:szCs w:val="24"/>
          <w:lang w:val="en-US" w:eastAsia="en-IN"/>
        </w:rPr>
      </w:pPr>
      <w:r w:rsidRPr="00121BF8">
        <w:rPr>
          <w:rFonts w:ascii="Times New Roman" w:eastAsia="Times New Roman" w:hAnsi="Times New Roman" w:cs="Times New Roman"/>
          <w:b/>
          <w:bCs/>
          <w:sz w:val="24"/>
          <w:szCs w:val="24"/>
          <w:u w:val="single"/>
          <w:lang w:val="en-US" w:eastAsia="en-IN"/>
        </w:rPr>
        <w:t>Please Note:</w:t>
      </w:r>
    </w:p>
    <w:p w:rsidR="00121BF8" w:rsidRPr="00121BF8" w:rsidRDefault="00121BF8" w:rsidP="00121BF8">
      <w:pPr>
        <w:spacing w:after="0"/>
        <w:jc w:val="both"/>
        <w:rPr>
          <w:rFonts w:ascii="Times New Roman" w:eastAsia="Times New Roman" w:hAnsi="Times New Roman" w:cs="Times New Roman"/>
          <w:sz w:val="24"/>
          <w:szCs w:val="24"/>
          <w:lang w:val="en-US" w:eastAsia="en-IN"/>
        </w:rPr>
      </w:pPr>
      <w:r w:rsidRPr="00121BF8">
        <w:rPr>
          <w:rFonts w:ascii="Times New Roman" w:eastAsia="Times New Roman" w:hAnsi="Times New Roman" w:cs="Times New Roman"/>
          <w:sz w:val="24"/>
          <w:szCs w:val="24"/>
          <w:lang w:val="en-US" w:eastAsia="en-IN"/>
        </w:rPr>
        <w:t>1)</w:t>
      </w:r>
      <w:r>
        <w:rPr>
          <w:rFonts w:ascii="Times New Roman" w:eastAsia="Times New Roman" w:hAnsi="Times New Roman" w:cs="Times New Roman"/>
          <w:sz w:val="24"/>
          <w:szCs w:val="24"/>
          <w:lang w:val="en-US" w:eastAsia="en-IN"/>
        </w:rPr>
        <w:t xml:space="preserve"> </w:t>
      </w:r>
      <w:r w:rsidRPr="00121BF8">
        <w:rPr>
          <w:rFonts w:ascii="Times New Roman" w:eastAsia="Times New Roman" w:hAnsi="Times New Roman" w:cs="Times New Roman"/>
          <w:sz w:val="24"/>
          <w:szCs w:val="24"/>
          <w:lang w:val="en-US" w:eastAsia="en-IN"/>
        </w:rPr>
        <w:t xml:space="preserve">Where the </w:t>
      </w:r>
      <w:proofErr w:type="spellStart"/>
      <w:r w:rsidRPr="00121BF8">
        <w:rPr>
          <w:rFonts w:ascii="Times New Roman" w:eastAsia="Times New Roman" w:hAnsi="Times New Roman" w:cs="Times New Roman"/>
          <w:sz w:val="24"/>
          <w:szCs w:val="24"/>
          <w:lang w:val="en-US" w:eastAsia="en-IN"/>
        </w:rPr>
        <w:t>assessee</w:t>
      </w:r>
      <w:proofErr w:type="spellEnd"/>
      <w:r w:rsidRPr="00121BF8">
        <w:rPr>
          <w:rFonts w:ascii="Times New Roman" w:eastAsia="Times New Roman" w:hAnsi="Times New Roman" w:cs="Times New Roman"/>
          <w:sz w:val="24"/>
          <w:szCs w:val="24"/>
          <w:lang w:val="en-US" w:eastAsia="en-IN"/>
        </w:rPr>
        <w:t xml:space="preserve"> is a Company (4th character in PAN is C), the statutory forms should be filed with a Digital Signature Certificate (DSC).</w:t>
      </w:r>
    </w:p>
    <w:p w:rsidR="00121BF8" w:rsidRPr="00121BF8" w:rsidRDefault="00121BF8" w:rsidP="00121BF8">
      <w:pPr>
        <w:spacing w:before="100" w:beforeAutospacing="1" w:after="100" w:afterAutospacing="1"/>
        <w:jc w:val="both"/>
        <w:rPr>
          <w:rFonts w:ascii="Times New Roman" w:eastAsia="Times New Roman" w:hAnsi="Times New Roman" w:cs="Times New Roman"/>
          <w:sz w:val="24"/>
          <w:szCs w:val="24"/>
          <w:lang w:val="en-US" w:eastAsia="en-IN"/>
        </w:rPr>
      </w:pPr>
      <w:r w:rsidRPr="00121BF8">
        <w:rPr>
          <w:rFonts w:ascii="Times New Roman" w:eastAsia="Times New Roman" w:hAnsi="Times New Roman" w:cs="Times New Roman"/>
          <w:sz w:val="24"/>
          <w:szCs w:val="24"/>
          <w:lang w:val="en-US" w:eastAsia="en-IN"/>
        </w:rPr>
        <w:t>2)</w:t>
      </w:r>
      <w:r>
        <w:rPr>
          <w:rFonts w:ascii="Times New Roman" w:eastAsia="Times New Roman" w:hAnsi="Times New Roman" w:cs="Times New Roman"/>
          <w:sz w:val="24"/>
          <w:szCs w:val="24"/>
          <w:lang w:val="en-US" w:eastAsia="en-IN"/>
        </w:rPr>
        <w:t xml:space="preserve"> </w:t>
      </w:r>
      <w:r w:rsidRPr="00121BF8">
        <w:rPr>
          <w:rFonts w:ascii="Times New Roman" w:eastAsia="Times New Roman" w:hAnsi="Times New Roman" w:cs="Times New Roman"/>
          <w:sz w:val="24"/>
          <w:szCs w:val="24"/>
          <w:lang w:val="en-US" w:eastAsia="en-IN"/>
        </w:rPr>
        <w:t xml:space="preserve">Where the profile of an </w:t>
      </w:r>
      <w:proofErr w:type="spellStart"/>
      <w:r w:rsidRPr="00121BF8">
        <w:rPr>
          <w:rFonts w:ascii="Times New Roman" w:eastAsia="Times New Roman" w:hAnsi="Times New Roman" w:cs="Times New Roman"/>
          <w:sz w:val="24"/>
          <w:szCs w:val="24"/>
          <w:lang w:val="en-US" w:eastAsia="en-IN"/>
        </w:rPr>
        <w:t>assessee</w:t>
      </w:r>
      <w:proofErr w:type="spellEnd"/>
      <w:r w:rsidRPr="00121BF8">
        <w:rPr>
          <w:rFonts w:ascii="Times New Roman" w:eastAsia="Times New Roman" w:hAnsi="Times New Roman" w:cs="Times New Roman"/>
          <w:sz w:val="24"/>
          <w:szCs w:val="24"/>
          <w:lang w:val="en-US" w:eastAsia="en-IN"/>
        </w:rPr>
        <w:t xml:space="preserve"> in e-Filing application has a Digital Signature Certificate (DSC), then such </w:t>
      </w:r>
      <w:proofErr w:type="spellStart"/>
      <w:r w:rsidRPr="00121BF8">
        <w:rPr>
          <w:rFonts w:ascii="Times New Roman" w:eastAsia="Times New Roman" w:hAnsi="Times New Roman" w:cs="Times New Roman"/>
          <w:sz w:val="24"/>
          <w:szCs w:val="24"/>
          <w:lang w:val="en-US" w:eastAsia="en-IN"/>
        </w:rPr>
        <w:t>assessee</w:t>
      </w:r>
      <w:proofErr w:type="spellEnd"/>
      <w:r w:rsidRPr="00121BF8">
        <w:rPr>
          <w:rFonts w:ascii="Times New Roman" w:eastAsia="Times New Roman" w:hAnsi="Times New Roman" w:cs="Times New Roman"/>
          <w:sz w:val="24"/>
          <w:szCs w:val="24"/>
          <w:lang w:val="en-US" w:eastAsia="en-IN"/>
        </w:rPr>
        <w:t xml:space="preserve"> should also file the Forms using Digital Signature Certificate (DSC).</w:t>
      </w:r>
    </w:p>
    <w:p w:rsidR="00121BF8" w:rsidRPr="00121BF8" w:rsidRDefault="00121BF8" w:rsidP="00121BF8">
      <w:pPr>
        <w:spacing w:after="0"/>
        <w:jc w:val="both"/>
        <w:rPr>
          <w:rFonts w:ascii="Times New Roman" w:eastAsia="Times New Roman" w:hAnsi="Times New Roman" w:cs="Times New Roman"/>
          <w:sz w:val="24"/>
          <w:szCs w:val="24"/>
          <w:lang w:val="en-US" w:eastAsia="en-IN"/>
        </w:rPr>
      </w:pPr>
      <w:r w:rsidRPr="00121BF8">
        <w:rPr>
          <w:rFonts w:ascii="Times New Roman" w:eastAsia="Times New Roman" w:hAnsi="Times New Roman" w:cs="Times New Roman"/>
          <w:sz w:val="24"/>
          <w:szCs w:val="24"/>
          <w:lang w:val="en-US" w:eastAsia="en-IN"/>
        </w:rPr>
        <w:t xml:space="preserve">A List of All Such Forms Other Than ITR is as </w:t>
      </w:r>
      <w:proofErr w:type="gramStart"/>
      <w:r w:rsidRPr="00121BF8">
        <w:rPr>
          <w:rFonts w:ascii="Times New Roman" w:eastAsia="Times New Roman" w:hAnsi="Times New Roman" w:cs="Times New Roman"/>
          <w:sz w:val="24"/>
          <w:szCs w:val="24"/>
          <w:lang w:val="en-US" w:eastAsia="en-IN"/>
        </w:rPr>
        <w:t>follows :</w:t>
      </w:r>
      <w:proofErr w:type="gramEnd"/>
      <w:r w:rsidRPr="00121BF8">
        <w:rPr>
          <w:rFonts w:ascii="Times New Roman" w:eastAsia="Times New Roman" w:hAnsi="Times New Roman" w:cs="Times New Roman"/>
          <w:sz w:val="24"/>
          <w:szCs w:val="24"/>
          <w:lang w:val="en-US" w:eastAsia="en-IN"/>
        </w:rPr>
        <w:t>-</w:t>
      </w:r>
    </w:p>
    <w:p w:rsidR="00121BF8" w:rsidRPr="00121BF8" w:rsidRDefault="00121BF8" w:rsidP="00121BF8">
      <w:pPr>
        <w:spacing w:after="0"/>
        <w:jc w:val="both"/>
        <w:rPr>
          <w:rFonts w:ascii="Times New Roman" w:eastAsia="Times New Roman" w:hAnsi="Times New Roman" w:cs="Times New Roman"/>
          <w:sz w:val="24"/>
          <w:szCs w:val="24"/>
          <w:lang w:val="en-US" w:eastAsia="en-IN"/>
        </w:rPr>
      </w:pPr>
      <w:r w:rsidRPr="00121BF8">
        <w:rPr>
          <w:rFonts w:ascii="Times New Roman" w:eastAsia="Times New Roman" w:hAnsi="Times New Roman" w:cs="Times New Roman"/>
          <w:b/>
          <w:bCs/>
          <w:sz w:val="24"/>
          <w:szCs w:val="24"/>
          <w:u w:val="single"/>
          <w:lang w:val="en-US" w:eastAsia="en-IN"/>
        </w:rPr>
        <w:t xml:space="preserve">Forms (Other than ITRs) available for e-Filing </w:t>
      </w:r>
    </w:p>
    <w:tbl>
      <w:tblPr>
        <w:tblW w:w="10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7"/>
        <w:gridCol w:w="2273"/>
        <w:gridCol w:w="6237"/>
        <w:gridCol w:w="1418"/>
      </w:tblGrid>
      <w:tr w:rsidR="00121BF8" w:rsidRPr="00121BF8" w:rsidTr="00121BF8">
        <w:trPr>
          <w:tblCellSpacing w:w="0" w:type="dxa"/>
        </w:trPr>
        <w:tc>
          <w:tcPr>
            <w:tcW w:w="577" w:type="dxa"/>
            <w:tcBorders>
              <w:top w:val="outset" w:sz="6" w:space="0" w:color="auto"/>
              <w:left w:val="outset" w:sz="6" w:space="0" w:color="auto"/>
              <w:bottom w:val="outset" w:sz="6" w:space="0" w:color="auto"/>
              <w:right w:val="outset" w:sz="6" w:space="0" w:color="auto"/>
            </w:tcBorders>
            <w:vAlign w:val="bottom"/>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b/>
                <w:bCs/>
                <w:sz w:val="24"/>
                <w:szCs w:val="24"/>
                <w:lang w:eastAsia="en-IN"/>
              </w:rPr>
              <w:t>S. No.</w:t>
            </w:r>
          </w:p>
        </w:tc>
        <w:tc>
          <w:tcPr>
            <w:tcW w:w="2273" w:type="dxa"/>
            <w:tcBorders>
              <w:top w:val="outset" w:sz="6" w:space="0" w:color="auto"/>
              <w:left w:val="outset" w:sz="6" w:space="0" w:color="auto"/>
              <w:bottom w:val="outset" w:sz="6" w:space="0" w:color="auto"/>
              <w:right w:val="outset" w:sz="6" w:space="0" w:color="auto"/>
            </w:tcBorders>
            <w:vAlign w:val="bottom"/>
            <w:hideMark/>
          </w:tcPr>
          <w:p w:rsidR="00121BF8" w:rsidRPr="00121BF8" w:rsidRDefault="00121BF8" w:rsidP="00121BF8">
            <w:pPr>
              <w:spacing w:before="100" w:beforeAutospacing="1" w:after="100" w:afterAutospacing="1"/>
              <w:jc w:val="right"/>
              <w:rPr>
                <w:rFonts w:ascii="Times New Roman" w:eastAsia="Times New Roman" w:hAnsi="Times New Roman" w:cs="Times New Roman"/>
                <w:sz w:val="24"/>
                <w:szCs w:val="24"/>
                <w:lang w:eastAsia="en-IN"/>
              </w:rPr>
            </w:pPr>
            <w:r w:rsidRPr="00121BF8">
              <w:rPr>
                <w:rFonts w:ascii="Times New Roman" w:eastAsia="Times New Roman" w:hAnsi="Times New Roman" w:cs="Times New Roman"/>
                <w:b/>
                <w:bCs/>
                <w:sz w:val="24"/>
                <w:szCs w:val="24"/>
                <w:lang w:eastAsia="en-IN"/>
              </w:rPr>
              <w:t>Form Number</w:t>
            </w:r>
          </w:p>
        </w:tc>
        <w:tc>
          <w:tcPr>
            <w:tcW w:w="6237" w:type="dxa"/>
            <w:tcBorders>
              <w:top w:val="outset" w:sz="6" w:space="0" w:color="auto"/>
              <w:left w:val="outset" w:sz="6" w:space="0" w:color="auto"/>
              <w:bottom w:val="outset" w:sz="6" w:space="0" w:color="auto"/>
              <w:right w:val="outset" w:sz="6" w:space="0" w:color="auto"/>
            </w:tcBorders>
            <w:vAlign w:val="bottom"/>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b/>
                <w:bCs/>
                <w:sz w:val="24"/>
                <w:szCs w:val="24"/>
                <w:lang w:eastAsia="en-IN"/>
              </w:rPr>
              <w:t>Form Description</w:t>
            </w:r>
          </w:p>
        </w:tc>
        <w:tc>
          <w:tcPr>
            <w:tcW w:w="1418" w:type="dxa"/>
            <w:tcBorders>
              <w:top w:val="outset" w:sz="6" w:space="0" w:color="auto"/>
              <w:left w:val="outset" w:sz="6" w:space="0" w:color="auto"/>
              <w:bottom w:val="outset" w:sz="6" w:space="0" w:color="auto"/>
              <w:right w:val="outset" w:sz="6" w:space="0" w:color="auto"/>
            </w:tcBorders>
            <w:vAlign w:val="bottom"/>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b/>
                <w:bCs/>
                <w:sz w:val="24"/>
                <w:szCs w:val="24"/>
                <w:lang w:eastAsia="en-IN"/>
              </w:rPr>
              <w:t>Mode</w:t>
            </w:r>
          </w:p>
        </w:tc>
      </w:tr>
      <w:tr w:rsidR="00121BF8" w:rsidRPr="00121BF8" w:rsidTr="00121BF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1</w:t>
            </w:r>
          </w:p>
        </w:tc>
        <w:tc>
          <w:tcPr>
            <w:tcW w:w="2273"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32"/>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FORM NO 3CA</w:t>
            </w:r>
          </w:p>
        </w:tc>
        <w:tc>
          <w:tcPr>
            <w:tcW w:w="623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27"/>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 xml:space="preserve">Audit report under section 44AB of the Income-tax Act, 1961, in a case where the accounts of the business or profession of a person have been audited under any other law – Certificate of Audit from CA obtained by the </w:t>
            </w:r>
            <w:proofErr w:type="spellStart"/>
            <w:r w:rsidRPr="00121BF8">
              <w:rPr>
                <w:rFonts w:ascii="Times New Roman" w:eastAsia="Times New Roman" w:hAnsi="Times New Roman" w:cs="Times New Roman"/>
                <w:sz w:val="24"/>
                <w:szCs w:val="24"/>
                <w:lang w:eastAsia="en-IN"/>
              </w:rPr>
              <w:t>assessee</w:t>
            </w:r>
            <w:proofErr w:type="spellEnd"/>
            <w:r w:rsidRPr="00121BF8">
              <w:rPr>
                <w:rFonts w:ascii="Times New Roman" w:eastAsia="Times New Roman" w:hAnsi="Times New Roman" w:cs="Times New Roman"/>
                <w:sz w:val="24"/>
                <w:szCs w:val="24"/>
                <w:lang w:eastAsia="en-IN"/>
              </w:rPr>
              <w:t xml:space="preserve"> whose Income from Business is more than 40 Lakhs or Income from Profession is more than 15 Lakhs for Companies</w:t>
            </w:r>
          </w:p>
        </w:tc>
        <w:tc>
          <w:tcPr>
            <w:tcW w:w="1418" w:type="dxa"/>
            <w:tcBorders>
              <w:top w:val="outset" w:sz="6" w:space="0" w:color="auto"/>
              <w:left w:val="outset" w:sz="6" w:space="0" w:color="auto"/>
              <w:bottom w:val="outset" w:sz="6" w:space="0" w:color="auto"/>
              <w:right w:val="outset" w:sz="6" w:space="0" w:color="auto"/>
            </w:tcBorders>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Offline</w:t>
            </w:r>
          </w:p>
        </w:tc>
      </w:tr>
      <w:tr w:rsidR="00121BF8" w:rsidRPr="00121BF8" w:rsidTr="00121BF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2</w:t>
            </w:r>
          </w:p>
        </w:tc>
        <w:tc>
          <w:tcPr>
            <w:tcW w:w="2273"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32"/>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FORM NO 3CB</w:t>
            </w:r>
          </w:p>
        </w:tc>
        <w:tc>
          <w:tcPr>
            <w:tcW w:w="623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27"/>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 xml:space="preserve">Audit report under section 44AB of the Income-tax Act, 1961, in the case of a person referred to in clause (b) of sub-rule (1) of rule 6G – Certificate of Audit from CA obtained by the </w:t>
            </w:r>
            <w:proofErr w:type="spellStart"/>
            <w:r w:rsidRPr="00121BF8">
              <w:rPr>
                <w:rFonts w:ascii="Times New Roman" w:eastAsia="Times New Roman" w:hAnsi="Times New Roman" w:cs="Times New Roman"/>
                <w:sz w:val="24"/>
                <w:szCs w:val="24"/>
                <w:lang w:eastAsia="en-IN"/>
              </w:rPr>
              <w:t>assesssee</w:t>
            </w:r>
            <w:proofErr w:type="spellEnd"/>
            <w:r w:rsidRPr="00121BF8">
              <w:rPr>
                <w:rFonts w:ascii="Times New Roman" w:eastAsia="Times New Roman" w:hAnsi="Times New Roman" w:cs="Times New Roman"/>
                <w:sz w:val="24"/>
                <w:szCs w:val="24"/>
                <w:lang w:eastAsia="en-IN"/>
              </w:rPr>
              <w:t xml:space="preserve"> whose Income from Business is more than 40 Lakhs or Income from Profession is more than 15 Lakhs for other than companies</w:t>
            </w:r>
          </w:p>
        </w:tc>
        <w:tc>
          <w:tcPr>
            <w:tcW w:w="1418" w:type="dxa"/>
            <w:tcBorders>
              <w:top w:val="outset" w:sz="6" w:space="0" w:color="auto"/>
              <w:left w:val="outset" w:sz="6" w:space="0" w:color="auto"/>
              <w:bottom w:val="outset" w:sz="6" w:space="0" w:color="auto"/>
              <w:right w:val="outset" w:sz="6" w:space="0" w:color="auto"/>
            </w:tcBorders>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Offline</w:t>
            </w:r>
          </w:p>
        </w:tc>
      </w:tr>
      <w:tr w:rsidR="00121BF8" w:rsidRPr="00121BF8" w:rsidTr="00121BF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3</w:t>
            </w:r>
          </w:p>
        </w:tc>
        <w:tc>
          <w:tcPr>
            <w:tcW w:w="2273"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32"/>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FORM NO 3CD</w:t>
            </w:r>
          </w:p>
        </w:tc>
        <w:tc>
          <w:tcPr>
            <w:tcW w:w="623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27"/>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Statement of particulars required to be furnished under section 44AB of the Income- tax Act, 1961 – Annexure Form for audit report u/s 44AB</w:t>
            </w:r>
          </w:p>
        </w:tc>
        <w:tc>
          <w:tcPr>
            <w:tcW w:w="1418" w:type="dxa"/>
            <w:tcBorders>
              <w:top w:val="outset" w:sz="6" w:space="0" w:color="auto"/>
              <w:left w:val="outset" w:sz="6" w:space="0" w:color="auto"/>
              <w:bottom w:val="outset" w:sz="6" w:space="0" w:color="auto"/>
              <w:right w:val="outset" w:sz="6" w:space="0" w:color="auto"/>
            </w:tcBorders>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Offline</w:t>
            </w:r>
          </w:p>
        </w:tc>
      </w:tr>
      <w:tr w:rsidR="00121BF8" w:rsidRPr="00121BF8" w:rsidTr="00121BF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4</w:t>
            </w:r>
          </w:p>
        </w:tc>
        <w:tc>
          <w:tcPr>
            <w:tcW w:w="2273"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32"/>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FORM NO 3CEB</w:t>
            </w:r>
          </w:p>
        </w:tc>
        <w:tc>
          <w:tcPr>
            <w:tcW w:w="623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27"/>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Report from an accountant to be furnished under section 92E relating to international transaction(s) – Every person entering International Transaction</w:t>
            </w:r>
          </w:p>
        </w:tc>
        <w:tc>
          <w:tcPr>
            <w:tcW w:w="1418" w:type="dxa"/>
            <w:tcBorders>
              <w:top w:val="outset" w:sz="6" w:space="0" w:color="auto"/>
              <w:left w:val="outset" w:sz="6" w:space="0" w:color="auto"/>
              <w:bottom w:val="outset" w:sz="6" w:space="0" w:color="auto"/>
              <w:right w:val="outset" w:sz="6" w:space="0" w:color="auto"/>
            </w:tcBorders>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Offline</w:t>
            </w:r>
          </w:p>
        </w:tc>
      </w:tr>
      <w:tr w:rsidR="00121BF8" w:rsidRPr="00121BF8" w:rsidTr="00121BF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5</w:t>
            </w:r>
          </w:p>
        </w:tc>
        <w:tc>
          <w:tcPr>
            <w:tcW w:w="2273"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32"/>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FORM NO 29B</w:t>
            </w:r>
          </w:p>
        </w:tc>
        <w:tc>
          <w:tcPr>
            <w:tcW w:w="623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27"/>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Report under Section 115JB of the Income-tax Act, 1961 for computing the book profits of the company – MAT applicable for companies</w:t>
            </w:r>
          </w:p>
        </w:tc>
        <w:tc>
          <w:tcPr>
            <w:tcW w:w="1418" w:type="dxa"/>
            <w:tcBorders>
              <w:top w:val="outset" w:sz="6" w:space="0" w:color="auto"/>
              <w:left w:val="outset" w:sz="6" w:space="0" w:color="auto"/>
              <w:bottom w:val="outset" w:sz="6" w:space="0" w:color="auto"/>
              <w:right w:val="outset" w:sz="6" w:space="0" w:color="auto"/>
            </w:tcBorders>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Offline</w:t>
            </w:r>
          </w:p>
        </w:tc>
      </w:tr>
      <w:tr w:rsidR="00121BF8" w:rsidRPr="00121BF8" w:rsidTr="00121BF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6</w:t>
            </w:r>
          </w:p>
        </w:tc>
        <w:tc>
          <w:tcPr>
            <w:tcW w:w="2273"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32"/>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FORM NO 6B</w:t>
            </w:r>
          </w:p>
        </w:tc>
        <w:tc>
          <w:tcPr>
            <w:tcW w:w="623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27"/>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Audit report under section 142(2A) of the Income-tax Act, 1961. – Special Audit Report directed by AO</w:t>
            </w:r>
          </w:p>
        </w:tc>
        <w:tc>
          <w:tcPr>
            <w:tcW w:w="1418"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Offline</w:t>
            </w:r>
          </w:p>
        </w:tc>
      </w:tr>
      <w:tr w:rsidR="00121BF8" w:rsidRPr="00121BF8" w:rsidTr="00121BF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7</w:t>
            </w:r>
          </w:p>
        </w:tc>
        <w:tc>
          <w:tcPr>
            <w:tcW w:w="2273"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32"/>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FORM NO 9</w:t>
            </w:r>
          </w:p>
        </w:tc>
        <w:tc>
          <w:tcPr>
            <w:tcW w:w="623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27"/>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Application for grant of approval or continuance thereof to a fund under section 10(23AAA) of the Income-tax Act, 1961 – Application for notification of a fund established by any person for the welfare of employees or their dependent</w:t>
            </w:r>
          </w:p>
        </w:tc>
        <w:tc>
          <w:tcPr>
            <w:tcW w:w="1418"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Online</w:t>
            </w:r>
          </w:p>
        </w:tc>
      </w:tr>
      <w:tr w:rsidR="00121BF8" w:rsidRPr="00121BF8" w:rsidTr="00121BF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8</w:t>
            </w:r>
          </w:p>
        </w:tc>
        <w:tc>
          <w:tcPr>
            <w:tcW w:w="2273"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32"/>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FORM NO 10</w:t>
            </w:r>
          </w:p>
        </w:tc>
        <w:tc>
          <w:tcPr>
            <w:tcW w:w="623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27"/>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 xml:space="preserve">Notice to the Assessing officer /Prescribed Authority u/s 11(2) of Income Tax Act 1961 – Notice given by the Trustees for the </w:t>
            </w:r>
            <w:r w:rsidRPr="00121BF8">
              <w:rPr>
                <w:rFonts w:ascii="Times New Roman" w:eastAsia="Times New Roman" w:hAnsi="Times New Roman" w:cs="Times New Roman"/>
                <w:sz w:val="24"/>
                <w:szCs w:val="24"/>
                <w:lang w:eastAsia="en-IN"/>
              </w:rPr>
              <w:lastRenderedPageBreak/>
              <w:t>amount un-utilised accumulated during the year.</w:t>
            </w:r>
          </w:p>
        </w:tc>
        <w:tc>
          <w:tcPr>
            <w:tcW w:w="1418"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lastRenderedPageBreak/>
              <w:t>Online</w:t>
            </w:r>
          </w:p>
        </w:tc>
      </w:tr>
      <w:tr w:rsidR="00121BF8" w:rsidRPr="00121BF8" w:rsidTr="00121BF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lastRenderedPageBreak/>
              <w:t>9</w:t>
            </w:r>
          </w:p>
        </w:tc>
        <w:tc>
          <w:tcPr>
            <w:tcW w:w="2273"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32"/>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FORM NO 1 0A</w:t>
            </w:r>
          </w:p>
        </w:tc>
        <w:tc>
          <w:tcPr>
            <w:tcW w:w="6237" w:type="dxa"/>
            <w:tcBorders>
              <w:top w:val="outset" w:sz="6" w:space="0" w:color="auto"/>
              <w:left w:val="outset" w:sz="6" w:space="0" w:color="auto"/>
              <w:bottom w:val="outset" w:sz="6" w:space="0" w:color="auto"/>
              <w:right w:val="outset" w:sz="6" w:space="0" w:color="auto"/>
            </w:tcBorders>
            <w:vAlign w:val="bottom"/>
            <w:hideMark/>
          </w:tcPr>
          <w:p w:rsidR="00121BF8" w:rsidRPr="00121BF8" w:rsidRDefault="00121BF8" w:rsidP="00121BF8">
            <w:pPr>
              <w:spacing w:after="0"/>
              <w:ind w:left="127"/>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Application for Registration of a Charitable or religious trust for the purpose of Income Tax Act, 1961 – Form to be filed by Principal Officer /Trustees of the newly formed trust for their registration under Income Tax Act</w:t>
            </w:r>
          </w:p>
        </w:tc>
        <w:tc>
          <w:tcPr>
            <w:tcW w:w="1418"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Online</w:t>
            </w:r>
          </w:p>
        </w:tc>
      </w:tr>
      <w:tr w:rsidR="00121BF8" w:rsidRPr="00121BF8" w:rsidTr="00121BF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10</w:t>
            </w:r>
          </w:p>
        </w:tc>
        <w:tc>
          <w:tcPr>
            <w:tcW w:w="2273"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32"/>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FORM NO 10B</w:t>
            </w:r>
          </w:p>
        </w:tc>
        <w:tc>
          <w:tcPr>
            <w:tcW w:w="6237" w:type="dxa"/>
            <w:tcBorders>
              <w:top w:val="outset" w:sz="6" w:space="0" w:color="auto"/>
              <w:left w:val="outset" w:sz="6" w:space="0" w:color="auto"/>
              <w:bottom w:val="outset" w:sz="6" w:space="0" w:color="auto"/>
              <w:right w:val="outset" w:sz="6" w:space="0" w:color="auto"/>
            </w:tcBorders>
            <w:vAlign w:val="bottom"/>
            <w:hideMark/>
          </w:tcPr>
          <w:p w:rsidR="00121BF8" w:rsidRPr="00121BF8" w:rsidRDefault="00121BF8" w:rsidP="00121BF8">
            <w:pPr>
              <w:spacing w:after="0"/>
              <w:ind w:left="127"/>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Audit report under section 12A(b) of the Income-tax Act, 1961, in the case of charitable or religious trusts or institutions – Form of Audit report to be obtained by Trust</w:t>
            </w:r>
          </w:p>
        </w:tc>
        <w:tc>
          <w:tcPr>
            <w:tcW w:w="1418"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Offline</w:t>
            </w:r>
          </w:p>
        </w:tc>
      </w:tr>
      <w:tr w:rsidR="00121BF8" w:rsidRPr="00121BF8" w:rsidTr="00121BF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11</w:t>
            </w:r>
          </w:p>
        </w:tc>
        <w:tc>
          <w:tcPr>
            <w:tcW w:w="2273"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32"/>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FORM NO 10BA</w:t>
            </w:r>
          </w:p>
        </w:tc>
        <w:tc>
          <w:tcPr>
            <w:tcW w:w="623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27"/>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 xml:space="preserve">Declaration to be filed by the </w:t>
            </w:r>
            <w:proofErr w:type="spellStart"/>
            <w:r w:rsidRPr="00121BF8">
              <w:rPr>
                <w:rFonts w:ascii="Times New Roman" w:eastAsia="Times New Roman" w:hAnsi="Times New Roman" w:cs="Times New Roman"/>
                <w:sz w:val="24"/>
                <w:szCs w:val="24"/>
                <w:lang w:eastAsia="en-IN"/>
              </w:rPr>
              <w:t>assessee</w:t>
            </w:r>
            <w:proofErr w:type="spellEnd"/>
            <w:r w:rsidRPr="00121BF8">
              <w:rPr>
                <w:rFonts w:ascii="Times New Roman" w:eastAsia="Times New Roman" w:hAnsi="Times New Roman" w:cs="Times New Roman"/>
                <w:sz w:val="24"/>
                <w:szCs w:val="24"/>
                <w:lang w:eastAsia="en-IN"/>
              </w:rPr>
              <w:t xml:space="preserve"> claiming deduction under section 80GG – In case of </w:t>
            </w:r>
            <w:proofErr w:type="spellStart"/>
            <w:r w:rsidRPr="00121BF8">
              <w:rPr>
                <w:rFonts w:ascii="Times New Roman" w:eastAsia="Times New Roman" w:hAnsi="Times New Roman" w:cs="Times New Roman"/>
                <w:sz w:val="24"/>
                <w:szCs w:val="24"/>
                <w:lang w:eastAsia="en-IN"/>
              </w:rPr>
              <w:t>assessee</w:t>
            </w:r>
            <w:proofErr w:type="spellEnd"/>
            <w:r w:rsidRPr="00121BF8">
              <w:rPr>
                <w:rFonts w:ascii="Times New Roman" w:eastAsia="Times New Roman" w:hAnsi="Times New Roman" w:cs="Times New Roman"/>
                <w:sz w:val="24"/>
                <w:szCs w:val="24"/>
                <w:lang w:eastAsia="en-IN"/>
              </w:rPr>
              <w:t xml:space="preserve"> claiming deduction in case of rent paid to whom HRA is not payable</w:t>
            </w:r>
          </w:p>
        </w:tc>
        <w:tc>
          <w:tcPr>
            <w:tcW w:w="1418"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Online</w:t>
            </w:r>
          </w:p>
        </w:tc>
      </w:tr>
      <w:tr w:rsidR="00121BF8" w:rsidRPr="00121BF8" w:rsidTr="00121BF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12</w:t>
            </w:r>
          </w:p>
        </w:tc>
        <w:tc>
          <w:tcPr>
            <w:tcW w:w="2273"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32"/>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FORM NO 1 0BB</w:t>
            </w:r>
          </w:p>
        </w:tc>
        <w:tc>
          <w:tcPr>
            <w:tcW w:w="623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27"/>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Audit report under section 1 0(23C) of the Income-tax Act, 1961, in the case of any fund or trust or institution or any university or other educational institution or any hospital or other medical institution referred to in sub-clause (iv) or sub-clause (v) or sub clause (vi) or (via) – Audit Report of University or Hospital or Medical Institution or any charitable institution for public purpose</w:t>
            </w:r>
          </w:p>
        </w:tc>
        <w:tc>
          <w:tcPr>
            <w:tcW w:w="1418"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Offline</w:t>
            </w:r>
          </w:p>
        </w:tc>
      </w:tr>
      <w:tr w:rsidR="00121BF8" w:rsidRPr="00121BF8" w:rsidTr="00121BF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13</w:t>
            </w:r>
          </w:p>
        </w:tc>
        <w:tc>
          <w:tcPr>
            <w:tcW w:w="2273"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32"/>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FORM NO 10CCB</w:t>
            </w:r>
          </w:p>
        </w:tc>
        <w:tc>
          <w:tcPr>
            <w:tcW w:w="623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27"/>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Audit report under sections 80-I (7)/80-IA(7)/80-IB – Any undertaking claiming deduction u/s 80-I (7)/80-IA(7)/80-IB</w:t>
            </w:r>
          </w:p>
        </w:tc>
        <w:tc>
          <w:tcPr>
            <w:tcW w:w="1418"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Online</w:t>
            </w:r>
          </w:p>
        </w:tc>
      </w:tr>
      <w:tr w:rsidR="00121BF8" w:rsidRPr="00121BF8" w:rsidTr="00121BF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14</w:t>
            </w:r>
          </w:p>
        </w:tc>
        <w:tc>
          <w:tcPr>
            <w:tcW w:w="2273"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32"/>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FORM NO 10CCBBA</w:t>
            </w:r>
          </w:p>
        </w:tc>
        <w:tc>
          <w:tcPr>
            <w:tcW w:w="623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27"/>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 xml:space="preserve">Audit report under section 80-IB(14) – Any undertaking claiming deduction u/s </w:t>
            </w:r>
            <w:r w:rsidRPr="00121BF8">
              <w:rPr>
                <w:rFonts w:ascii="Times New Roman" w:eastAsia="Times New Roman" w:hAnsi="Times New Roman" w:cs="Times New Roman"/>
                <w:sz w:val="24"/>
                <w:szCs w:val="24"/>
                <w:vertAlign w:val="superscript"/>
                <w:lang w:eastAsia="en-IN"/>
              </w:rPr>
              <w:t>80-</w:t>
            </w:r>
            <w:r w:rsidRPr="00121BF8">
              <w:rPr>
                <w:rFonts w:ascii="Times New Roman" w:eastAsia="Times New Roman" w:hAnsi="Times New Roman" w:cs="Times New Roman"/>
                <w:sz w:val="24"/>
                <w:szCs w:val="24"/>
                <w:lang w:eastAsia="en-IN"/>
              </w:rPr>
              <w:t>IB(14)</w:t>
            </w:r>
          </w:p>
        </w:tc>
        <w:tc>
          <w:tcPr>
            <w:tcW w:w="1418"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Online</w:t>
            </w:r>
          </w:p>
        </w:tc>
      </w:tr>
      <w:tr w:rsidR="00121BF8" w:rsidRPr="00121BF8" w:rsidTr="00121BF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15</w:t>
            </w:r>
          </w:p>
        </w:tc>
        <w:tc>
          <w:tcPr>
            <w:tcW w:w="2273"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32"/>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FORM NO 10CCBC</w:t>
            </w:r>
          </w:p>
        </w:tc>
        <w:tc>
          <w:tcPr>
            <w:tcW w:w="623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27"/>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 xml:space="preserve">Audit report under section 80-IA(11B) – Any undertaking claiming deduction u/s </w:t>
            </w:r>
            <w:r w:rsidRPr="00121BF8">
              <w:rPr>
                <w:rFonts w:ascii="Times New Roman" w:eastAsia="Times New Roman" w:hAnsi="Times New Roman" w:cs="Times New Roman"/>
                <w:sz w:val="24"/>
                <w:szCs w:val="24"/>
                <w:vertAlign w:val="superscript"/>
                <w:lang w:eastAsia="en-IN"/>
              </w:rPr>
              <w:t>80-</w:t>
            </w:r>
            <w:r w:rsidRPr="00121BF8">
              <w:rPr>
                <w:rFonts w:ascii="Times New Roman" w:eastAsia="Times New Roman" w:hAnsi="Times New Roman" w:cs="Times New Roman"/>
                <w:sz w:val="24"/>
                <w:szCs w:val="24"/>
                <w:lang w:eastAsia="en-IN"/>
              </w:rPr>
              <w:t>IA(11B)</w:t>
            </w:r>
          </w:p>
        </w:tc>
        <w:tc>
          <w:tcPr>
            <w:tcW w:w="1418"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Online</w:t>
            </w:r>
          </w:p>
        </w:tc>
      </w:tr>
      <w:tr w:rsidR="00121BF8" w:rsidRPr="00121BF8" w:rsidTr="00121BF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16</w:t>
            </w:r>
          </w:p>
        </w:tc>
        <w:tc>
          <w:tcPr>
            <w:tcW w:w="2273"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32"/>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FORM NO 10CCBD</w:t>
            </w:r>
          </w:p>
        </w:tc>
        <w:tc>
          <w:tcPr>
            <w:tcW w:w="623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27"/>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Audit report under section 80-IB(11C) – Any undertaking claiming deduction u/s 80- IA(11C)</w:t>
            </w:r>
          </w:p>
        </w:tc>
        <w:tc>
          <w:tcPr>
            <w:tcW w:w="1418"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Online</w:t>
            </w:r>
          </w:p>
        </w:tc>
      </w:tr>
      <w:tr w:rsidR="00121BF8" w:rsidRPr="00121BF8" w:rsidTr="00121BF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17</w:t>
            </w:r>
          </w:p>
        </w:tc>
        <w:tc>
          <w:tcPr>
            <w:tcW w:w="2273"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32"/>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FORM NO 10CC</w:t>
            </w:r>
          </w:p>
        </w:tc>
        <w:tc>
          <w:tcPr>
            <w:tcW w:w="623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27"/>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Certificate under sub-rule (3) of rule 1 8BBE of the Income-tax Rules, 1962 – For entities doing highway project in which housing is integral part 80-IA(6</w:t>
            </w:r>
          </w:p>
        </w:tc>
        <w:tc>
          <w:tcPr>
            <w:tcW w:w="1418" w:type="dxa"/>
            <w:tcBorders>
              <w:top w:val="outset" w:sz="6" w:space="0" w:color="auto"/>
              <w:left w:val="outset" w:sz="6" w:space="0" w:color="auto"/>
              <w:bottom w:val="outset" w:sz="6" w:space="0" w:color="auto"/>
              <w:right w:val="outset" w:sz="6" w:space="0" w:color="auto"/>
            </w:tcBorders>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vertAlign w:val="superscript"/>
                <w:lang w:eastAsia="en-IN"/>
              </w:rPr>
              <w:t>Online</w:t>
            </w:r>
          </w:p>
        </w:tc>
      </w:tr>
      <w:tr w:rsidR="00121BF8" w:rsidRPr="00121BF8" w:rsidTr="00121BF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18</w:t>
            </w:r>
          </w:p>
        </w:tc>
        <w:tc>
          <w:tcPr>
            <w:tcW w:w="2273"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32"/>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FORM NO 10CC</w:t>
            </w:r>
          </w:p>
        </w:tc>
        <w:tc>
          <w:tcPr>
            <w:tcW w:w="623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27"/>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 xml:space="preserve">Certificate under sub-section (3) of section 80QQB for Authors of certain books in receipt of Royalty income, etc. – Certificate from payer of Royalty to the </w:t>
            </w:r>
            <w:proofErr w:type="spellStart"/>
            <w:r w:rsidRPr="00121BF8">
              <w:rPr>
                <w:rFonts w:ascii="Times New Roman" w:eastAsia="Times New Roman" w:hAnsi="Times New Roman" w:cs="Times New Roman"/>
                <w:sz w:val="24"/>
                <w:szCs w:val="24"/>
                <w:lang w:eastAsia="en-IN"/>
              </w:rPr>
              <w:t>Autho</w:t>
            </w:r>
            <w:proofErr w:type="spellEnd"/>
          </w:p>
        </w:tc>
        <w:tc>
          <w:tcPr>
            <w:tcW w:w="1418" w:type="dxa"/>
            <w:tcBorders>
              <w:top w:val="outset" w:sz="6" w:space="0" w:color="auto"/>
              <w:left w:val="outset" w:sz="6" w:space="0" w:color="auto"/>
              <w:bottom w:val="outset" w:sz="6" w:space="0" w:color="auto"/>
              <w:right w:val="outset" w:sz="6" w:space="0" w:color="auto"/>
            </w:tcBorders>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vertAlign w:val="superscript"/>
                <w:lang w:eastAsia="en-IN"/>
              </w:rPr>
              <w:t>Online</w:t>
            </w:r>
          </w:p>
        </w:tc>
      </w:tr>
      <w:tr w:rsidR="00121BF8" w:rsidRPr="00121BF8" w:rsidTr="00121BF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19</w:t>
            </w:r>
          </w:p>
        </w:tc>
        <w:tc>
          <w:tcPr>
            <w:tcW w:w="2273"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32"/>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FORM NO 10CC</w:t>
            </w:r>
          </w:p>
        </w:tc>
        <w:tc>
          <w:tcPr>
            <w:tcW w:w="623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27"/>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Certificate under sub-section (2) of section 80RRB for Patentees in receipt of royalty income, etc. – Certificate from payer of Royalty on Patents</w:t>
            </w:r>
          </w:p>
        </w:tc>
        <w:tc>
          <w:tcPr>
            <w:tcW w:w="1418"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Online</w:t>
            </w:r>
          </w:p>
        </w:tc>
      </w:tr>
      <w:tr w:rsidR="00121BF8" w:rsidRPr="00121BF8" w:rsidTr="00121BF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20</w:t>
            </w:r>
          </w:p>
        </w:tc>
        <w:tc>
          <w:tcPr>
            <w:tcW w:w="2273"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32"/>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FORM NO 10CCF</w:t>
            </w:r>
          </w:p>
        </w:tc>
        <w:tc>
          <w:tcPr>
            <w:tcW w:w="623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27"/>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 xml:space="preserve">Report under section 80LA(3) of the Income-tax Act, 1961 – For off shore banking units and international financial service </w:t>
            </w:r>
            <w:proofErr w:type="spellStart"/>
            <w:r w:rsidRPr="00121BF8">
              <w:rPr>
                <w:rFonts w:ascii="Times New Roman" w:eastAsia="Times New Roman" w:hAnsi="Times New Roman" w:cs="Times New Roman"/>
                <w:sz w:val="24"/>
                <w:szCs w:val="24"/>
                <w:lang w:eastAsia="en-IN"/>
              </w:rPr>
              <w:t>center</w:t>
            </w:r>
            <w:proofErr w:type="spellEnd"/>
          </w:p>
        </w:tc>
        <w:tc>
          <w:tcPr>
            <w:tcW w:w="1418"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Online</w:t>
            </w:r>
          </w:p>
        </w:tc>
      </w:tr>
      <w:tr w:rsidR="00121BF8" w:rsidRPr="00121BF8" w:rsidTr="00121BF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21</w:t>
            </w:r>
          </w:p>
        </w:tc>
        <w:tc>
          <w:tcPr>
            <w:tcW w:w="2273"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32"/>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FORM NO 10DA</w:t>
            </w:r>
          </w:p>
        </w:tc>
        <w:tc>
          <w:tcPr>
            <w:tcW w:w="623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27"/>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Report under section 80JJAA of the Income-tax Act, 1961 – Deduction claimed by company for New Workmen engaged</w:t>
            </w:r>
          </w:p>
        </w:tc>
        <w:tc>
          <w:tcPr>
            <w:tcW w:w="1418"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Online</w:t>
            </w:r>
          </w:p>
        </w:tc>
      </w:tr>
      <w:tr w:rsidR="00121BF8" w:rsidRPr="00121BF8" w:rsidTr="00121BF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22</w:t>
            </w:r>
          </w:p>
        </w:tc>
        <w:tc>
          <w:tcPr>
            <w:tcW w:w="2273"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32"/>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FORM NO 1 0E</w:t>
            </w:r>
          </w:p>
        </w:tc>
        <w:tc>
          <w:tcPr>
            <w:tcW w:w="623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27"/>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Form for furnishing particulars of income u/s 1 92(2A) for the year ending 31st March,20            for claiming relief u/s 89(1) by a Government servant/an employee in a</w:t>
            </w:r>
            <w:r w:rsidRPr="00121BF8">
              <w:rPr>
                <w:rFonts w:ascii="Times New Roman" w:eastAsia="Times New Roman" w:hAnsi="Times New Roman" w:cs="Times New Roman"/>
                <w:sz w:val="24"/>
                <w:szCs w:val="24"/>
                <w:lang w:eastAsia="en-IN"/>
              </w:rPr>
              <w:br/>
              <w:t>company, co-operative society, local authority, university, institution, association/body – For claiming Relief u/s 89(1)</w:t>
            </w:r>
          </w:p>
        </w:tc>
        <w:tc>
          <w:tcPr>
            <w:tcW w:w="1418"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Online</w:t>
            </w:r>
          </w:p>
        </w:tc>
      </w:tr>
      <w:tr w:rsidR="00121BF8" w:rsidRPr="00121BF8" w:rsidTr="00121BF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23</w:t>
            </w:r>
          </w:p>
        </w:tc>
        <w:tc>
          <w:tcPr>
            <w:tcW w:w="2273"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32"/>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FORM NO 56</w:t>
            </w:r>
          </w:p>
        </w:tc>
        <w:tc>
          <w:tcPr>
            <w:tcW w:w="623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27"/>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 xml:space="preserve">Application for Grant of Exemption or continuance thereof </w:t>
            </w:r>
            <w:r w:rsidRPr="00121BF8">
              <w:rPr>
                <w:rFonts w:ascii="Times New Roman" w:eastAsia="Times New Roman" w:hAnsi="Times New Roman" w:cs="Times New Roman"/>
                <w:sz w:val="24"/>
                <w:szCs w:val="24"/>
                <w:lang w:eastAsia="en-IN"/>
              </w:rPr>
              <w:lastRenderedPageBreak/>
              <w:t>under section 10(23C)(iv) and (v) for the year … – Application for notification of any institution or any charitable association or any trust for the benefit of public</w:t>
            </w:r>
          </w:p>
        </w:tc>
        <w:tc>
          <w:tcPr>
            <w:tcW w:w="1418"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lastRenderedPageBreak/>
              <w:t>Online</w:t>
            </w:r>
          </w:p>
        </w:tc>
      </w:tr>
      <w:tr w:rsidR="00121BF8" w:rsidRPr="00121BF8" w:rsidTr="00121BF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lastRenderedPageBreak/>
              <w:t>24</w:t>
            </w:r>
          </w:p>
        </w:tc>
        <w:tc>
          <w:tcPr>
            <w:tcW w:w="2273"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32"/>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FORM NO 56D</w:t>
            </w:r>
          </w:p>
        </w:tc>
        <w:tc>
          <w:tcPr>
            <w:tcW w:w="623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27"/>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Application for approval under section 1 0(23C) of an enterprise wholly engaged in Eligible Business – Application for notification by any university or educational institute or hospital</w:t>
            </w:r>
          </w:p>
        </w:tc>
        <w:tc>
          <w:tcPr>
            <w:tcW w:w="1418"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Online</w:t>
            </w:r>
          </w:p>
        </w:tc>
      </w:tr>
      <w:tr w:rsidR="00121BF8" w:rsidRPr="00121BF8" w:rsidTr="00121BF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25</w:t>
            </w:r>
          </w:p>
        </w:tc>
        <w:tc>
          <w:tcPr>
            <w:tcW w:w="2273"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32"/>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FORM NO 62</w:t>
            </w:r>
          </w:p>
        </w:tc>
        <w:tc>
          <w:tcPr>
            <w:tcW w:w="623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27"/>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Certificate from the principal officer of the amalgamated company and duly verified by an accountant regarding achievement of the prescribed level of production and continuance of such level of production in subsequent years -</w:t>
            </w:r>
          </w:p>
        </w:tc>
        <w:tc>
          <w:tcPr>
            <w:tcW w:w="1418"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Online</w:t>
            </w:r>
          </w:p>
        </w:tc>
      </w:tr>
      <w:tr w:rsidR="00121BF8" w:rsidRPr="00121BF8" w:rsidTr="00121BF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26</w:t>
            </w:r>
          </w:p>
        </w:tc>
        <w:tc>
          <w:tcPr>
            <w:tcW w:w="2273"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32"/>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FORM NO 63</w:t>
            </w:r>
          </w:p>
        </w:tc>
        <w:tc>
          <w:tcPr>
            <w:tcW w:w="623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27"/>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Statement to be furnished to the Assessing Officer designated under rule 1 2B of the Income-tax Rules, 1962, in respect of income distributed by the Unit Trust of India – Income distributed by UTI to its Unit Holders u/s 115R</w:t>
            </w:r>
          </w:p>
        </w:tc>
        <w:tc>
          <w:tcPr>
            <w:tcW w:w="1418"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Online</w:t>
            </w:r>
          </w:p>
        </w:tc>
      </w:tr>
      <w:tr w:rsidR="00121BF8" w:rsidRPr="00121BF8" w:rsidTr="00121BF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27</w:t>
            </w:r>
          </w:p>
        </w:tc>
        <w:tc>
          <w:tcPr>
            <w:tcW w:w="2273"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32"/>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FORM NO 63A</w:t>
            </w:r>
          </w:p>
        </w:tc>
        <w:tc>
          <w:tcPr>
            <w:tcW w:w="623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27"/>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Statement to be furnished to the Assessing Officer designated under rule 1 2B of the Income-tax Rules, 1962, in respect of income distributed by a Mutual Fund – Income distributed by Mutual Fund u/s 115R</w:t>
            </w:r>
          </w:p>
        </w:tc>
        <w:tc>
          <w:tcPr>
            <w:tcW w:w="1418"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Online</w:t>
            </w:r>
          </w:p>
        </w:tc>
      </w:tr>
      <w:tr w:rsidR="00121BF8" w:rsidRPr="00121BF8" w:rsidTr="00121BF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28</w:t>
            </w:r>
          </w:p>
        </w:tc>
        <w:tc>
          <w:tcPr>
            <w:tcW w:w="2273"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32"/>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FORM NO 64</w:t>
            </w:r>
          </w:p>
        </w:tc>
        <w:tc>
          <w:tcPr>
            <w:tcW w:w="623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27"/>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Statement of income distributed by Venture Capital Company or a Venture Capital Fund to be furnished under section 11 5U of the Income-tax Act, 1961 – Income distributed by Venture Capital Company or Venture Capital Undertaking</w:t>
            </w:r>
          </w:p>
        </w:tc>
        <w:tc>
          <w:tcPr>
            <w:tcW w:w="1418"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Online</w:t>
            </w:r>
          </w:p>
        </w:tc>
      </w:tr>
      <w:tr w:rsidR="00121BF8" w:rsidRPr="00121BF8" w:rsidTr="00121BF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29</w:t>
            </w:r>
          </w:p>
        </w:tc>
        <w:tc>
          <w:tcPr>
            <w:tcW w:w="2273"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32"/>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FORM NO 65</w:t>
            </w:r>
          </w:p>
        </w:tc>
        <w:tc>
          <w:tcPr>
            <w:tcW w:w="623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27"/>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Application for exercising/renewing option for the tonnage tax scheme under sub-section (1) of section 11 5VP or sub-section (1) of section 11 5VR of the Income-tax Act, 1961 – For Renewal of tonnage tax scheme by Shipping Companies</w:t>
            </w:r>
          </w:p>
        </w:tc>
        <w:tc>
          <w:tcPr>
            <w:tcW w:w="1418"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Online</w:t>
            </w:r>
          </w:p>
        </w:tc>
      </w:tr>
      <w:tr w:rsidR="00121BF8" w:rsidRPr="00121BF8" w:rsidTr="00121BF8">
        <w:trPr>
          <w:tblCellSpacing w:w="0" w:type="dxa"/>
        </w:trPr>
        <w:tc>
          <w:tcPr>
            <w:tcW w:w="57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30</w:t>
            </w:r>
          </w:p>
        </w:tc>
        <w:tc>
          <w:tcPr>
            <w:tcW w:w="2273"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32"/>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FORM NO 66</w:t>
            </w:r>
          </w:p>
        </w:tc>
        <w:tc>
          <w:tcPr>
            <w:tcW w:w="6237"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after="0"/>
              <w:ind w:left="127"/>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Audit Report under clause (ii) of section 11 5VW of the Income-tax Act, 1961 – Audit Report of Tonnage Tax company i.e., Shipping companies</w:t>
            </w:r>
          </w:p>
        </w:tc>
        <w:tc>
          <w:tcPr>
            <w:tcW w:w="1418" w:type="dxa"/>
            <w:tcBorders>
              <w:top w:val="outset" w:sz="6" w:space="0" w:color="auto"/>
              <w:left w:val="outset" w:sz="6" w:space="0" w:color="auto"/>
              <w:bottom w:val="outset" w:sz="6" w:space="0" w:color="auto"/>
              <w:right w:val="outset" w:sz="6" w:space="0" w:color="auto"/>
            </w:tcBorders>
            <w:vAlign w:val="center"/>
            <w:hideMark/>
          </w:tcPr>
          <w:p w:rsidR="00121BF8" w:rsidRPr="00121BF8" w:rsidRDefault="00121BF8" w:rsidP="00121BF8">
            <w:pPr>
              <w:spacing w:before="100" w:beforeAutospacing="1" w:after="100" w:afterAutospacing="1"/>
              <w:jc w:val="center"/>
              <w:rPr>
                <w:rFonts w:ascii="Times New Roman" w:eastAsia="Times New Roman" w:hAnsi="Times New Roman" w:cs="Times New Roman"/>
                <w:sz w:val="24"/>
                <w:szCs w:val="24"/>
                <w:lang w:eastAsia="en-IN"/>
              </w:rPr>
            </w:pPr>
            <w:r w:rsidRPr="00121BF8">
              <w:rPr>
                <w:rFonts w:ascii="Times New Roman" w:eastAsia="Times New Roman" w:hAnsi="Times New Roman" w:cs="Times New Roman"/>
                <w:sz w:val="24"/>
                <w:szCs w:val="24"/>
                <w:lang w:eastAsia="en-IN"/>
              </w:rPr>
              <w:t>Online</w:t>
            </w:r>
          </w:p>
        </w:tc>
      </w:tr>
    </w:tbl>
    <w:p w:rsidR="00121BF8" w:rsidRPr="00121BF8" w:rsidRDefault="00121BF8" w:rsidP="00121BF8">
      <w:pPr>
        <w:spacing w:before="100" w:beforeAutospacing="1" w:after="100" w:afterAutospacing="1"/>
        <w:jc w:val="both"/>
        <w:rPr>
          <w:rFonts w:ascii="Times New Roman" w:eastAsia="Times New Roman" w:hAnsi="Times New Roman" w:cs="Times New Roman"/>
          <w:sz w:val="24"/>
          <w:szCs w:val="24"/>
          <w:lang w:val="en-US" w:eastAsia="en-IN"/>
        </w:rPr>
      </w:pPr>
      <w:r w:rsidRPr="00121BF8">
        <w:rPr>
          <w:rFonts w:ascii="Times New Roman" w:eastAsia="Times New Roman" w:hAnsi="Times New Roman" w:cs="Times New Roman"/>
          <w:b/>
          <w:bCs/>
          <w:sz w:val="24"/>
          <w:szCs w:val="24"/>
          <w:u w:val="single"/>
          <w:lang w:val="en-US" w:eastAsia="en-IN"/>
        </w:rPr>
        <w:t xml:space="preserve">Instructions on how to e-File </w:t>
      </w:r>
    </w:p>
    <w:p w:rsidR="00121BF8" w:rsidRPr="00121BF8" w:rsidRDefault="00121BF8" w:rsidP="00121BF8">
      <w:pPr>
        <w:spacing w:before="100" w:beforeAutospacing="1" w:after="100" w:afterAutospacing="1"/>
        <w:jc w:val="both"/>
        <w:rPr>
          <w:rFonts w:ascii="Times New Roman" w:eastAsia="Times New Roman" w:hAnsi="Times New Roman" w:cs="Times New Roman"/>
          <w:sz w:val="24"/>
          <w:szCs w:val="24"/>
          <w:lang w:val="en-US" w:eastAsia="en-IN"/>
        </w:rPr>
      </w:pPr>
      <w:r w:rsidRPr="00121BF8">
        <w:rPr>
          <w:rFonts w:ascii="Times New Roman" w:eastAsia="Times New Roman" w:hAnsi="Times New Roman" w:cs="Times New Roman"/>
          <w:b/>
          <w:bCs/>
          <w:sz w:val="24"/>
          <w:szCs w:val="24"/>
          <w:u w:val="single"/>
          <w:lang w:val="en-US" w:eastAsia="en-IN"/>
        </w:rPr>
        <w:t xml:space="preserve">Offline Forms </w:t>
      </w:r>
    </w:p>
    <w:p w:rsidR="00121BF8" w:rsidRPr="00121BF8" w:rsidRDefault="00121BF8" w:rsidP="00121BF8">
      <w:pPr>
        <w:numPr>
          <w:ilvl w:val="0"/>
          <w:numId w:val="1"/>
        </w:numPr>
        <w:spacing w:before="100" w:beforeAutospacing="1" w:after="100" w:afterAutospacing="1"/>
        <w:jc w:val="both"/>
        <w:rPr>
          <w:rFonts w:ascii="Times New Roman" w:eastAsia="Times New Roman" w:hAnsi="Times New Roman" w:cs="Times New Roman"/>
          <w:sz w:val="24"/>
          <w:szCs w:val="24"/>
          <w:lang w:val="en-US" w:eastAsia="en-IN"/>
        </w:rPr>
      </w:pPr>
      <w:r w:rsidRPr="00121BF8">
        <w:rPr>
          <w:rFonts w:ascii="Times New Roman" w:eastAsia="Times New Roman" w:hAnsi="Times New Roman" w:cs="Times New Roman"/>
          <w:sz w:val="24"/>
          <w:szCs w:val="24"/>
          <w:lang w:val="en-US" w:eastAsia="en-IN"/>
        </w:rPr>
        <w:t>Download the Form from Homepage/Downloads (Right side of the portal)/Other Forms.</w:t>
      </w:r>
    </w:p>
    <w:p w:rsidR="00121BF8" w:rsidRPr="00121BF8" w:rsidRDefault="00121BF8" w:rsidP="00121BF8">
      <w:pPr>
        <w:numPr>
          <w:ilvl w:val="0"/>
          <w:numId w:val="1"/>
        </w:numPr>
        <w:spacing w:before="100" w:beforeAutospacing="1" w:after="100" w:afterAutospacing="1"/>
        <w:jc w:val="both"/>
        <w:rPr>
          <w:rFonts w:ascii="Times New Roman" w:eastAsia="Times New Roman" w:hAnsi="Times New Roman" w:cs="Times New Roman"/>
          <w:sz w:val="24"/>
          <w:szCs w:val="24"/>
          <w:lang w:val="en-US" w:eastAsia="en-IN"/>
        </w:rPr>
      </w:pPr>
      <w:r w:rsidRPr="00121BF8">
        <w:rPr>
          <w:rFonts w:ascii="Times New Roman" w:eastAsia="Times New Roman" w:hAnsi="Times New Roman" w:cs="Times New Roman"/>
          <w:sz w:val="24"/>
          <w:szCs w:val="24"/>
          <w:lang w:val="en-US" w:eastAsia="en-IN"/>
        </w:rPr>
        <w:t>Open the desired Form by going to the File menu/New Form</w:t>
      </w:r>
    </w:p>
    <w:p w:rsidR="00121BF8" w:rsidRPr="00121BF8" w:rsidRDefault="00121BF8" w:rsidP="00121BF8">
      <w:pPr>
        <w:numPr>
          <w:ilvl w:val="0"/>
          <w:numId w:val="1"/>
        </w:numPr>
        <w:spacing w:before="100" w:beforeAutospacing="1" w:after="100" w:afterAutospacing="1"/>
        <w:jc w:val="both"/>
        <w:rPr>
          <w:rFonts w:ascii="Times New Roman" w:eastAsia="Times New Roman" w:hAnsi="Times New Roman" w:cs="Times New Roman"/>
          <w:sz w:val="24"/>
          <w:szCs w:val="24"/>
          <w:lang w:val="en-US" w:eastAsia="en-IN"/>
        </w:rPr>
      </w:pPr>
      <w:r w:rsidRPr="00121BF8">
        <w:rPr>
          <w:rFonts w:ascii="Times New Roman" w:eastAsia="Times New Roman" w:hAnsi="Times New Roman" w:cs="Times New Roman"/>
          <w:sz w:val="24"/>
          <w:szCs w:val="24"/>
          <w:lang w:val="en-US" w:eastAsia="en-IN"/>
        </w:rPr>
        <w:t>Read the instructions and enter the data</w:t>
      </w:r>
    </w:p>
    <w:p w:rsidR="00121BF8" w:rsidRPr="00121BF8" w:rsidRDefault="00121BF8" w:rsidP="00121BF8">
      <w:pPr>
        <w:numPr>
          <w:ilvl w:val="0"/>
          <w:numId w:val="1"/>
        </w:numPr>
        <w:spacing w:before="100" w:beforeAutospacing="1" w:after="100" w:afterAutospacing="1"/>
        <w:jc w:val="both"/>
        <w:rPr>
          <w:rFonts w:ascii="Times New Roman" w:eastAsia="Times New Roman" w:hAnsi="Times New Roman" w:cs="Times New Roman"/>
          <w:sz w:val="24"/>
          <w:szCs w:val="24"/>
          <w:lang w:val="en-US" w:eastAsia="en-IN"/>
        </w:rPr>
      </w:pPr>
      <w:r w:rsidRPr="00121BF8">
        <w:rPr>
          <w:rFonts w:ascii="Times New Roman" w:eastAsia="Times New Roman" w:hAnsi="Times New Roman" w:cs="Times New Roman"/>
          <w:sz w:val="24"/>
          <w:szCs w:val="24"/>
          <w:lang w:val="en-US" w:eastAsia="en-IN"/>
        </w:rPr>
        <w:t>Validate and generate XML</w:t>
      </w:r>
    </w:p>
    <w:p w:rsidR="00121BF8" w:rsidRPr="00121BF8" w:rsidRDefault="00121BF8" w:rsidP="00121BF8">
      <w:pPr>
        <w:numPr>
          <w:ilvl w:val="0"/>
          <w:numId w:val="1"/>
        </w:numPr>
        <w:spacing w:before="100" w:beforeAutospacing="1" w:after="100" w:afterAutospacing="1"/>
        <w:jc w:val="both"/>
        <w:rPr>
          <w:rFonts w:ascii="Times New Roman" w:eastAsia="Times New Roman" w:hAnsi="Times New Roman" w:cs="Times New Roman"/>
          <w:sz w:val="24"/>
          <w:szCs w:val="24"/>
          <w:lang w:val="en-US" w:eastAsia="en-IN"/>
        </w:rPr>
      </w:pPr>
      <w:r w:rsidRPr="00121BF8">
        <w:rPr>
          <w:rFonts w:ascii="Times New Roman" w:eastAsia="Times New Roman" w:hAnsi="Times New Roman" w:cs="Times New Roman"/>
          <w:sz w:val="24"/>
          <w:szCs w:val="24"/>
          <w:lang w:val="en-US" w:eastAsia="en-IN"/>
        </w:rPr>
        <w:t>Login to e-Filing portal. Go to e-File menu/Upload Form and upload the XML</w:t>
      </w:r>
    </w:p>
    <w:p w:rsidR="00121BF8" w:rsidRPr="00121BF8" w:rsidRDefault="00121BF8" w:rsidP="00121BF8">
      <w:pPr>
        <w:spacing w:before="100" w:beforeAutospacing="1" w:after="100" w:afterAutospacing="1"/>
        <w:jc w:val="both"/>
        <w:rPr>
          <w:rFonts w:ascii="Times New Roman" w:eastAsia="Times New Roman" w:hAnsi="Times New Roman" w:cs="Times New Roman"/>
          <w:sz w:val="24"/>
          <w:szCs w:val="24"/>
          <w:lang w:val="en-US" w:eastAsia="en-IN"/>
        </w:rPr>
      </w:pPr>
      <w:r w:rsidRPr="00121BF8">
        <w:rPr>
          <w:rFonts w:ascii="Times New Roman" w:eastAsia="Times New Roman" w:hAnsi="Times New Roman" w:cs="Times New Roman"/>
          <w:b/>
          <w:bCs/>
          <w:sz w:val="24"/>
          <w:szCs w:val="24"/>
          <w:u w:val="single"/>
          <w:lang w:val="en-US" w:eastAsia="en-IN"/>
        </w:rPr>
        <w:t xml:space="preserve">Online Forms </w:t>
      </w:r>
    </w:p>
    <w:p w:rsidR="00121BF8" w:rsidRPr="00121BF8" w:rsidRDefault="00121BF8" w:rsidP="00121BF8">
      <w:pPr>
        <w:numPr>
          <w:ilvl w:val="0"/>
          <w:numId w:val="2"/>
        </w:numPr>
        <w:spacing w:before="100" w:beforeAutospacing="1" w:after="100" w:afterAutospacing="1"/>
        <w:jc w:val="both"/>
        <w:rPr>
          <w:rFonts w:ascii="Times New Roman" w:eastAsia="Times New Roman" w:hAnsi="Times New Roman" w:cs="Times New Roman"/>
          <w:sz w:val="24"/>
          <w:szCs w:val="24"/>
          <w:lang w:val="en-US" w:eastAsia="en-IN"/>
        </w:rPr>
      </w:pPr>
      <w:r w:rsidRPr="00121BF8">
        <w:rPr>
          <w:rFonts w:ascii="Times New Roman" w:eastAsia="Times New Roman" w:hAnsi="Times New Roman" w:cs="Times New Roman"/>
          <w:sz w:val="24"/>
          <w:szCs w:val="24"/>
          <w:lang w:val="en-US" w:eastAsia="en-IN"/>
        </w:rPr>
        <w:t>Depending on the login credentials, online Forms will be available to e-File</w:t>
      </w:r>
    </w:p>
    <w:p w:rsidR="00121BF8" w:rsidRPr="00121BF8" w:rsidRDefault="00121BF8" w:rsidP="00121BF8">
      <w:pPr>
        <w:numPr>
          <w:ilvl w:val="0"/>
          <w:numId w:val="2"/>
        </w:numPr>
        <w:spacing w:before="100" w:beforeAutospacing="1" w:after="100" w:afterAutospacing="1"/>
        <w:jc w:val="both"/>
        <w:rPr>
          <w:rFonts w:ascii="Times New Roman" w:eastAsia="Times New Roman" w:hAnsi="Times New Roman" w:cs="Times New Roman"/>
          <w:sz w:val="24"/>
          <w:szCs w:val="24"/>
          <w:lang w:val="en-US" w:eastAsia="en-IN"/>
        </w:rPr>
      </w:pPr>
      <w:r w:rsidRPr="00121BF8">
        <w:rPr>
          <w:rFonts w:ascii="Times New Roman" w:eastAsia="Times New Roman" w:hAnsi="Times New Roman" w:cs="Times New Roman"/>
          <w:sz w:val="24"/>
          <w:szCs w:val="24"/>
          <w:lang w:val="en-US" w:eastAsia="en-IN"/>
        </w:rPr>
        <w:t>User should login and go to e-File Menu/Submit Form online</w:t>
      </w:r>
    </w:p>
    <w:p w:rsidR="00121BF8" w:rsidRPr="00121BF8" w:rsidRDefault="00121BF8" w:rsidP="00121BF8">
      <w:pPr>
        <w:numPr>
          <w:ilvl w:val="0"/>
          <w:numId w:val="2"/>
        </w:numPr>
        <w:spacing w:before="100" w:beforeAutospacing="1" w:after="100" w:afterAutospacing="1"/>
        <w:jc w:val="both"/>
        <w:rPr>
          <w:rFonts w:ascii="Times New Roman" w:eastAsia="Times New Roman" w:hAnsi="Times New Roman" w:cs="Times New Roman"/>
          <w:sz w:val="24"/>
          <w:szCs w:val="24"/>
          <w:lang w:val="en-US" w:eastAsia="en-IN"/>
        </w:rPr>
      </w:pPr>
      <w:r w:rsidRPr="00121BF8">
        <w:rPr>
          <w:rFonts w:ascii="Times New Roman" w:eastAsia="Times New Roman" w:hAnsi="Times New Roman" w:cs="Times New Roman"/>
          <w:sz w:val="24"/>
          <w:szCs w:val="24"/>
          <w:lang w:val="en-US" w:eastAsia="en-IN"/>
        </w:rPr>
        <w:t>Select the desired Form and read the instructions</w:t>
      </w:r>
    </w:p>
    <w:p w:rsidR="000E4789" w:rsidRDefault="00121BF8" w:rsidP="00121BF8">
      <w:pPr>
        <w:numPr>
          <w:ilvl w:val="0"/>
          <w:numId w:val="2"/>
        </w:numPr>
        <w:spacing w:before="100" w:beforeAutospacing="1" w:after="100" w:afterAutospacing="1"/>
        <w:jc w:val="both"/>
      </w:pPr>
      <w:r w:rsidRPr="00121BF8">
        <w:rPr>
          <w:rFonts w:ascii="Times New Roman" w:eastAsia="Times New Roman" w:hAnsi="Times New Roman" w:cs="Times New Roman"/>
          <w:sz w:val="24"/>
          <w:szCs w:val="24"/>
          <w:lang w:val="en-US" w:eastAsia="en-IN"/>
        </w:rPr>
        <w:t>Fill in the information and Submit the Forms</w:t>
      </w:r>
    </w:p>
    <w:sectPr w:rsidR="000E4789" w:rsidSect="00121B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4F7C"/>
    <w:multiLevelType w:val="multilevel"/>
    <w:tmpl w:val="29D08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1841BB"/>
    <w:multiLevelType w:val="multilevel"/>
    <w:tmpl w:val="D3EEE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F8"/>
    <w:rsid w:val="000E4789"/>
    <w:rsid w:val="00121BF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F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ilad">
    <w:name w:val="il_ad"/>
    <w:basedOn w:val="DefaultParagraphFont"/>
    <w:rsid w:val="00121BF8"/>
  </w:style>
  <w:style w:type="character" w:styleId="Hyperlink">
    <w:name w:val="Hyperlink"/>
    <w:basedOn w:val="DefaultParagraphFont"/>
    <w:uiPriority w:val="99"/>
    <w:semiHidden/>
    <w:unhideWhenUsed/>
    <w:rsid w:val="00121B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F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ilad">
    <w:name w:val="il_ad"/>
    <w:basedOn w:val="DefaultParagraphFont"/>
    <w:rsid w:val="00121BF8"/>
  </w:style>
  <w:style w:type="character" w:styleId="Hyperlink">
    <w:name w:val="Hyperlink"/>
    <w:basedOn w:val="DefaultParagraphFont"/>
    <w:uiPriority w:val="99"/>
    <w:semiHidden/>
    <w:unhideWhenUsed/>
    <w:rsid w:val="00121B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3506">
      <w:bodyDiv w:val="1"/>
      <w:marLeft w:val="0"/>
      <w:marRight w:val="0"/>
      <w:marTop w:val="0"/>
      <w:marBottom w:val="0"/>
      <w:divBdr>
        <w:top w:val="none" w:sz="0" w:space="0" w:color="auto"/>
        <w:left w:val="none" w:sz="0" w:space="0" w:color="auto"/>
        <w:bottom w:val="none" w:sz="0" w:space="0" w:color="auto"/>
        <w:right w:val="none" w:sz="0" w:space="0" w:color="auto"/>
      </w:divBdr>
      <w:divsChild>
        <w:div w:id="1261639408">
          <w:marLeft w:val="0"/>
          <w:marRight w:val="0"/>
          <w:marTop w:val="0"/>
          <w:marBottom w:val="0"/>
          <w:divBdr>
            <w:top w:val="none" w:sz="0" w:space="0" w:color="auto"/>
            <w:left w:val="none" w:sz="0" w:space="0" w:color="auto"/>
            <w:bottom w:val="none" w:sz="0" w:space="0" w:color="auto"/>
            <w:right w:val="none" w:sz="0" w:space="0" w:color="auto"/>
          </w:divBdr>
          <w:divsChild>
            <w:div w:id="1019431419">
              <w:marLeft w:val="0"/>
              <w:marRight w:val="0"/>
              <w:marTop w:val="0"/>
              <w:marBottom w:val="0"/>
              <w:divBdr>
                <w:top w:val="none" w:sz="0" w:space="0" w:color="auto"/>
                <w:left w:val="none" w:sz="0" w:space="0" w:color="auto"/>
                <w:bottom w:val="none" w:sz="0" w:space="0" w:color="auto"/>
                <w:right w:val="none" w:sz="0" w:space="0" w:color="auto"/>
              </w:divBdr>
              <w:divsChild>
                <w:div w:id="898437469">
                  <w:marLeft w:val="0"/>
                  <w:marRight w:val="0"/>
                  <w:marTop w:val="0"/>
                  <w:marBottom w:val="0"/>
                  <w:divBdr>
                    <w:top w:val="none" w:sz="0" w:space="0" w:color="auto"/>
                    <w:left w:val="none" w:sz="0" w:space="0" w:color="auto"/>
                    <w:bottom w:val="none" w:sz="0" w:space="0" w:color="auto"/>
                    <w:right w:val="none" w:sz="0" w:space="0" w:color="auto"/>
                  </w:divBdr>
                  <w:divsChild>
                    <w:div w:id="545485186">
                      <w:marLeft w:val="0"/>
                      <w:marRight w:val="0"/>
                      <w:marTop w:val="0"/>
                      <w:marBottom w:val="0"/>
                      <w:divBdr>
                        <w:top w:val="none" w:sz="0" w:space="0" w:color="auto"/>
                        <w:left w:val="none" w:sz="0" w:space="0" w:color="auto"/>
                        <w:bottom w:val="none" w:sz="0" w:space="0" w:color="auto"/>
                        <w:right w:val="none" w:sz="0" w:space="0" w:color="auto"/>
                      </w:divBdr>
                      <w:divsChild>
                        <w:div w:id="6169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Ganesh Khetriwal</dc:creator>
  <cp:lastModifiedBy>Ganesh Khetriwal</cp:lastModifiedBy>
  <cp:revision>1</cp:revision>
  <dcterms:created xsi:type="dcterms:W3CDTF">2013-04-07T07:09:00Z</dcterms:created>
  <dcterms:modified xsi:type="dcterms:W3CDTF">2013-04-07T07:15:00Z</dcterms:modified>
</cp:coreProperties>
</file>